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sdt>
        <w:sdtPr>
          <w:tag w:val="goog_rdk_0"/>
        </w:sdtPr>
        <w:sdtContent>
          <w:commentRangeStart w:id="0"/>
        </w:sdtContent>
      </w:sdt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智慧型互動屏幕結合個人化學習載具補助計畫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.教案格式（可自行增刪修）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13.38582677165356" w:bottomFromText="180" w:vertAnchor="text" w:horzAnchor="text" w:tblpX="-465" w:tblpY="0"/>
        <w:tblW w:w="1044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85"/>
        <w:gridCol w:w="915"/>
        <w:gridCol w:w="495"/>
        <w:gridCol w:w="2790"/>
        <w:gridCol w:w="1365"/>
        <w:gridCol w:w="1185"/>
        <w:gridCol w:w="105"/>
        <w:gridCol w:w="780"/>
        <w:gridCol w:w="465"/>
        <w:gridCol w:w="1755"/>
        <w:tblGridChange w:id="0">
          <w:tblGrid>
            <w:gridCol w:w="585"/>
            <w:gridCol w:w="915"/>
            <w:gridCol w:w="495"/>
            <w:gridCol w:w="2790"/>
            <w:gridCol w:w="1365"/>
            <w:gridCol w:w="1185"/>
            <w:gridCol w:w="105"/>
            <w:gridCol w:w="780"/>
            <w:gridCol w:w="465"/>
            <w:gridCol w:w="1755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服務學校</w:t>
            </w:r>
          </w:p>
        </w:tc>
        <w:tc>
          <w:tcPr/>
          <w:p w:rsidR="00000000" w:rsidDel="00000000" w:rsidP="00000000" w:rsidRDefault="00000000" w:rsidRPr="00000000" w14:paraId="0000000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0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設計者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0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領域/科目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實施年級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實施班級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3.9999999999999" w:hRule="atLeast"/>
          <w:tblHeader w:val="0"/>
        </w:trPr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單元名稱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課程節數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1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教材來源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23">
            <w:pPr>
              <w:spacing w:line="276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設計理念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2D">
            <w:pPr>
              <w:spacing w:line="276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使用設備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□平板   □互動式白板(大屏)  □直播設備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行動載具作業系統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4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□Android系統   □Chrome系統  □iOS系統  □Windows系統  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數位資源/APP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參考資料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55">
            <w:pPr>
              <w:spacing w:line="276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10"/>
            <w:shd w:fill="e6e6e6" w:val="clea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設計依據</w:t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核心素養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69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學習表現</w:t>
            </w:r>
          </w:p>
        </w:tc>
        <w:tc>
          <w:tcPr/>
          <w:p w:rsidR="00000000" w:rsidDel="00000000" w:rsidP="00000000" w:rsidRDefault="00000000" w:rsidRPr="00000000" w14:paraId="00000073">
            <w:pPr>
              <w:widowControl w:val="1"/>
              <w:spacing w:before="280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學習內容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75">
            <w:pPr>
              <w:widowControl w:val="1"/>
              <w:spacing w:before="28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DFKai-SB" w:cs="DFKai-SB" w:eastAsia="DFKai-SB" w:hAnsi="DFKai-SB"/>
                <w:b w:val="1"/>
                <w:color w:val="e06666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e06666"/>
                <w:rtl w:val="0"/>
              </w:rPr>
              <w:t xml:space="preserve">教學目標</w:t>
            </w:r>
          </w:p>
          <w:p w:rsidR="00000000" w:rsidDel="00000000" w:rsidP="00000000" w:rsidRDefault="00000000" w:rsidRPr="00000000" w14:paraId="0000007B">
            <w:pPr>
              <w:jc w:val="center"/>
              <w:rPr>
                <w:rFonts w:ascii="DFKai-SB" w:cs="DFKai-SB" w:eastAsia="DFKai-SB" w:hAnsi="DFKai-SB"/>
                <w:b w:val="1"/>
                <w:color w:val="e06666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e06666"/>
                <w:rtl w:val="0"/>
              </w:rPr>
              <w:t xml:space="preserve">(學習目標)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7E">
            <w:pPr>
              <w:widowControl w:val="1"/>
              <w:spacing w:before="280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.99999999999994" w:hRule="atLeast"/>
          <w:tblHeader w:val="0"/>
        </w:trPr>
        <w:tc>
          <w:tcPr>
            <w:gridSpan w:val="10"/>
            <w:shd w:fill="e6e6e6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教學活動設計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四學階段</w:t>
            </w:r>
          </w:p>
        </w:tc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教學內容及實施方式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時間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數位資源/APP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設備及</w:t>
              <w:br w:type="textWrapping"/>
              <w:t xml:space="preserve">使用方式</w:t>
            </w:r>
          </w:p>
        </w:tc>
      </w:tr>
      <w:tr>
        <w:trPr>
          <w:cantSplit w:val="0"/>
          <w:trHeight w:val="70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課前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學生自學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9B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9F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課中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學生自學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A5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A9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組內共學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AF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B3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組間互學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B9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BD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教師導學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3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7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課後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學生自學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D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D1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5">
      <w:pPr>
        <w:rPr>
          <w:rFonts w:ascii="DFKai-SB" w:cs="DFKai-SB" w:eastAsia="DFKai-SB" w:hAnsi="DFKai-SB"/>
          <w:b w:val="1"/>
          <w:color w:val="e06666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e06666"/>
          <w:sz w:val="28"/>
          <w:szCs w:val="28"/>
          <w:rtl w:val="0"/>
        </w:rPr>
        <w:t xml:space="preserve">備註：1.課前、課後教學內容須包含回家使用載具的部分。</w:t>
      </w:r>
    </w:p>
    <w:p w:rsidR="00000000" w:rsidDel="00000000" w:rsidP="00000000" w:rsidRDefault="00000000" w:rsidRPr="00000000" w14:paraId="000000D6">
      <w:pPr>
        <w:ind w:left="850.3937007874017" w:firstLine="0"/>
        <w:rPr>
          <w:rFonts w:ascii="DFKai-SB" w:cs="DFKai-SB" w:eastAsia="DFKai-SB" w:hAnsi="DFKai-SB"/>
          <w:b w:val="1"/>
          <w:color w:val="e06666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e06666"/>
          <w:sz w:val="28"/>
          <w:szCs w:val="28"/>
          <w:rtl w:val="0"/>
        </w:rPr>
        <w:t xml:space="preserve">2.課中教學內容須有包含智慧互動屏使用。</w:t>
      </w:r>
    </w:p>
    <w:p w:rsidR="00000000" w:rsidDel="00000000" w:rsidP="00000000" w:rsidRDefault="00000000" w:rsidRPr="00000000" w14:paraId="000000D7">
      <w:pPr>
        <w:ind w:left="850.3937007874017" w:firstLine="0"/>
        <w:rPr>
          <w:rFonts w:ascii="DFKai-SB" w:cs="DFKai-SB" w:eastAsia="DFKai-SB" w:hAnsi="DFKai-SB"/>
          <w:b w:val="1"/>
          <w:color w:val="e06666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e06666"/>
          <w:sz w:val="28"/>
          <w:szCs w:val="28"/>
          <w:rtl w:val="0"/>
        </w:rPr>
        <w:t xml:space="preserve">3.本教案頁數至少2頁，至多20頁。(包含教案格式、附件資料與分組方式)</w:t>
      </w:r>
    </w:p>
    <w:sectPr>
      <w:headerReference r:id="rId9" w:type="default"/>
      <w:pgSz w:h="16840" w:w="11900" w:orient="portrait"/>
      <w:pgMar w:bottom="566.9291338582677" w:top="566.9291338582677" w:left="1133.8582677165355" w:right="1133.8582677165355" w:header="851" w:footer="992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數位學習輔導計畫東區" w:id="0" w:date="2024-09-23T03:30:39Z"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sdt>
        <w:sdtPr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師長好，不用要求「編輯權」，請直接點選右上角「檔案」&gt;&gt;「下載」&gt;&gt;「Microsoft Word」，即可下載Word檔案，謝謝！</w:t>
          </w:r>
        </w:sdtContent>
      </w:sdt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0D9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DFKai-SB"/>
  <w:font w:name="Arial"/>
  <w:font w:name="Arial Unicode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kPjhqF8RkrxkBaGXKMnKIFeazQ==">CgMxLjAaJwoBMBIiCiAIBCocCgtBQUFCVm40dU5OdxAIGgtBQUFCVm40dU5OdxokCgExEh8KHQgHQhkKBUFyaWFsEhBBcmlhbCBVbmljb2RlIE1TIpIGCgtBQUFCVm40dU5OdxLgBQoLQUFBQlZuNHVOTncSC0FBQUJWbjR1Tk53GrEBCgl0ZXh0L2h0bWwSowHluKvplbflpb3vvIzkuI3nlKjopoHmsYLjgIznt6jovK/mrIrjgI3vvIzoq4vnm7TmjqXpu57pgbjlj7PkuIrop5LjgIzmqpTmoYjjgI0mZ3Q7Jmd0O+OAjOS4i+i8ieOAjSZndDsmZ3Q744CMTWljcm9zb2Z0IFdvcmTjgI3vvIzljbPlj6/kuIvovIlXb3Jk5qqU5qGI77yM6Kyd6Kyd77yBIqYBCgp0ZXh0L3BsYWluEpcB5bir6ZW35aW977yM5LiN55So6KaB5rGC44CM57eo6Lyv5qyK44CN77yM6KuL55u05o6l6bue6YG45Y+z5LiK6KeS44CM5qqU5qGI44CNPj7jgIzkuIvovInjgI0+PuOAjE1pY3Jvc29mdCBXb3Jk44CN77yM5Y2z5Y+v5LiL6LyJV29yZOaqlOahiO+8jOisneisne+8gSobIhUxMTE2MTA1MTQwODU4MjMxODA5ODQoADgAMMTVueehMjjE1bnnoTJKbwoKdGV4dC9wbGFpbhJh5pm65oWn5Z6L5LqS5YuV5bGP5bmV57WQ5ZCI5YCL5Lq65YyW5a2457+S6LyJ5YW36KOc5Yqp6KiI55WrLuaVmeahiOagvOW8j++8iOWPr+iHquihjOWinuWIquS/ru+8iVoMYmxxZHUxcHoxaG11cgIgAHgAmgEGCAAQABgAqgGmARKjAeW4q+mVt+Wlve+8jOS4jeeUqOimgeaxguOAjOe3qOi8r+asiuOAje+8jOiri+ebtOaOpem7numBuOWPs+S4iuinkuOAjOaqlOahiOOAjSZndDsmZ3Q744CM5LiL6LyJ44CNJmd0OyZndDvjgIxNaWNyb3NvZnQgV29yZOOAje+8jOWNs+WPr+S4i+i8iVdvcmTmqpTmoYjvvIzorJ3orJ3vvIGwAQC4AQAYxNW556EyIMTVueehMjAAQhBraXgub2RvcHl5eWV5dmhnOAByITFZV3ZMVVMwd0dBYWFzUGlPTjhIQk5EdlE4c1JzMnZq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2024-01-12T03:20:00Z</dcterms:created>
</cp:coreProperties>
</file>